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Identifie les Lettres</w:t>
      </w:r>
    </w:p>
    <w:p>
      <w:pPr>
        <w:pStyle w:val="categoryParagrphStyle"/>
      </w:pPr>
      <w:r>
        <w:rPr>
          <w:rStyle w:val="categoryFontStyle"/>
        </w:rPr>
        <w:t xml:space="preserve">Braille | Caractères</w:t>
      </w:r>
    </w:p>
    <w:tbl>
      <w:tblGrid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Reconnaître et suivre des lettres à la suite. Trouver et manipuler des briques, organiser des mouvements de main pour suivre des directions spécifiques.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10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Pointe l’index vers la lettre “B”.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Prends la lettre « C ».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Remplace la lettre « B » par la lettre « C ».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Accroche la lettre « B » dans le coin supérieur droit de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Accroche la lettre “C” au dessus de la lettre “B”.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1 plaque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5 briques: “A”, “B”, “C”, “D”, “E”</w:t>
      </w:r>
      <w:r>
        <w:rPr>
          <w:rFonts w:ascii="Calibri" w:hAnsi="Calibri" w:eastAsia="Calibri" w:cs="Calibri"/>
        </w:rPr>
        <w:t xml:space="preserve"> </w:t>
      </w:r>
    </w:p>
    <w:p>
      <w:pPr/>
      <w:r>
        <w:rPr>
          <w:rFonts w:ascii="Calibri" w:hAnsi="Calibri" w:eastAsia="Calibri" w:cs="Calibri"/>
        </w:rPr>
        <w:t xml:space="preserve">Aligner les briques dans un ordre aléatoire sur la plaque.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Proposer de prendre une lettre et de la mettre sur la tête, sous la table…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”Comment peux-tu rendre l’activité plus amusante ?”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Augmenter le nombre de joueurs (un adulte peut vérifier si les réponses sont correctes).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Changer le nombre de lettres.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Demander à l’enfant de choisir les lettres avec lesquelles il veut jouer.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Reconnaître et nommer la majorité des lettres de l’alphabet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Lire chaque lettre, combiner plusieurs lettres, produire une série de lettres identiques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Solliciter des informations ou une assistance auprès de personnes appropriées dans différents contextes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S’engager dans des activités de jeu solitaire pendant une durée appropriée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Les élèves enthousiastes font preuve de motivation et d’engagement envers leur apprentissage, allant souvent au-delà des objectifs et des attentes fixés.</w:t>
      </w:r>
      <w:r>
        <w:rPr>
          <w:rFonts w:ascii="Calibri" w:hAnsi="Calibri" w:eastAsia="Calibri" w:cs="Calibri"/>
        </w:rPr>
        <w:t xml:space="preserve"> </w:t>
      </w:r>
    </w:p>
    <w:p/>
    <w:p/>
    <w:sectPr>
      <w:footerReference w:type="default" r:id="rId14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5DD64F7C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090FE5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F8E096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A4BB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80627F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A90C8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ECD2EB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707E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B2F14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2020-11-01T20:45:30+00:00</dcterms:created>
  <dcterms:modified xsi:type="dcterms:W3CDTF">2020-11-01T20:45:30+00:00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