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rPr>
          <w:rFonts w:ascii="Calibri" w:hAnsi="Calibri" w:eastAsia="Calibri" w:cs="Calibri"/>
        </w:rPr>
        <w:t xml:space="preserve">Chaque Chiffre à sa Place</w:t>
      </w:r>
    </w:p>
    <w:p>
      <w:pPr>
        <w:pStyle w:val="categoryParagrphStyle"/>
      </w:pPr>
      <w:r>
        <w:rPr>
          <w:rStyle w:val="categoryFontStyle"/>
        </w:rPr>
        <w:t xml:space="preserve">Braille | Numératie</w:t>
      </w:r>
    </w:p>
    <w:tbl>
      <w:tblGrid>
        <w:gridCol w:w="3150" w:type="dxa"/>
        <w:gridCol w:w="3150" w:type="dxa"/>
        <w:gridCol w:w="3150" w:type="dxa"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3150" w:type="dxa"/>
            <w:vAlign w:val="top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pict>
                <v:shape type="#_x0000_t75" style="width:140pt; height:10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3150" w:type="dxa"/>
            <w:vAlign w:val="top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pict>
                <v:shape type="#_x0000_t75" style="width:140pt; height:10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tcW w:w="3150" w:type="dxa"/>
            <w:vAlign w:val="top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pict>
                <v:shape type="#_x0000_t75" style="width:140pt; height:105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</w:tr>
    </w:tbl>
    <w:sectPr>
      <w:footerReference w:type="default" r:id="rId10"/>
      <w:pgSz w:orient="portrait" w:w="11905.511811023622" w:h="16837.79527559055"/>
      <w:pgMar w:top="850.3937007874015" w:right="1417.3228346456694" w:bottom="850.3937007874015" w:left="1417.3228346456694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/>
    </w:r>
  </w:p>
  <w:tbl>
    <w:tblGrid>
      <w:gridCol w:w="3200" w:type="dxa"/>
      <w:gridCol w:w="6000" w:type="dxa"/>
    </w:tblGrid>
    <w:tblPr>
      <w:tblW w:w="0" w:type="auto"/>
      <w:tblLayout w:type="autofit"/>
      <w:bidiVisual w:val="0"/>
      <w:tblCellMar>
        <w:top w:w="10" w:type="dxa"/>
        <w:left w:w="0" w:type="dxa"/>
        <w:right w:w="0" w:type="dxa"/>
        <w:bottom w:w="0" w:type="dxa"/>
      </w:tblCellMar>
    </w:tblPr>
    <w:tr>
      <w:trPr/>
      <w:tc>
        <w:tcPr>
          <w:tcW w:w="3200" w:type="dxa"/>
          <w:vAlign w:val="top"/>
          <w:tcBorders>
            <w:top w:val="single" w:sz="0" w:color="000000"/>
            <w:left w:val="single" w:sz="0" w:color="ffffff"/>
            <w:right w:val="single" w:sz="0" w:color="ffffff"/>
            <w:bottom w:val="single" w:sz="0" w:color="ffffff"/>
          </w:tcBorders>
        </w:tcPr>
        <w:p>
          <w:pPr/>
          <w:r>
            <w:pict>
              <v:shape type="#_x0000_t75" style="width:143pt; height:30.082317073171pt; margin-left:0pt; margin-top:0pt; mso-position-horizontal:left; mso-position-vertical:top; mso-position-horizontal-relative:char; mso-position-vertical-relative:line;">
                <w10:wrap type="inline"/>
                <v:imagedata r:id="rId1" o:title=""/>
              </v:shape>
            </w:pict>
          </w:r>
        </w:p>
      </w:tc>
      <w:tc>
        <w:tcPr>
          <w:tcW w:w="6000" w:type="dxa"/>
          <w:vAlign w:val="top"/>
          <w:tcBorders>
            <w:top w:val="single" w:sz="0" w:color="000000"/>
            <w:left w:val="single" w:sz="0" w:color="ffffff"/>
            <w:right w:val="single" w:sz="0" w:color="ffffff"/>
            <w:bottom w:val="single" w:sz="0" w:color="ffffff"/>
          </w:tcBorders>
        </w:tcPr>
        <w:p>
          <w:pPr>
            <w:pStyle w:val="footerParagrphStyle"/>
          </w:pPr>
          <w:r>
            <w:rPr>
              <w:rStyle w:val="footerFontStyle"/>
            </w:rPr>
            <w:t xml:space="preserve">Retrouvez toutes les fiches d'activités LEGO Braille bricks sur notre site </w:t>
          </w:r>
        </w:p>
        <w:p>
          <w:pPr>
            <w:pStyle w:val="footerParagrphStyle"/>
          </w:pPr>
          <w:hyperlink r:id="rId2" w:history="1">
            <w:r>
              <w:rPr>
                <w:rStyle w:val="linkStyle"/>
              </w:rPr>
              <w:t xml:space="preserve">https://abracadabraille.org/lego-braille-bricks/fiches-dactivites</w:t>
            </w:r>
          </w:hyperlink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0" w:after="10"/>
    </w:pPr>
    <w:rPr>
      <w:rFonts w:ascii="Calibri" w:hAnsi="Calibri" w:eastAsia="Calibri" w:cs="Calibri"/>
      <w:color w:val="e76318"/>
      <w:sz w:val="50"/>
      <w:szCs w:val="50"/>
      <w:b w:val="1"/>
      <w:bCs w:val="1"/>
      <w:i w:val="0"/>
      <w:iCs w:val="0"/>
    </w:rPr>
  </w:style>
  <w:style w:type="paragraph" w:styleId="Heading2">
    <w:link w:val="Heading2Char"/>
    <w:name w:val="heading 2"/>
    <w:basedOn w:val="Normal"/>
    <w:pPr>
      <w:keepNext w:val="1"/>
      <w:spacing w:before="220" w:after="180"/>
    </w:pPr>
    <w:rPr>
      <w:rFonts w:ascii="Calibri" w:hAnsi="Calibri" w:eastAsia="Calibri" w:cs="Calibri"/>
      <w:color w:val="000000"/>
      <w:sz w:val="36"/>
      <w:szCs w:val="36"/>
      <w:b w:val="1"/>
      <w:bCs w:val="1"/>
      <w:i w:val="0"/>
      <w:iCs w:val="0"/>
    </w:rPr>
  </w:style>
  <w:style w:type="paragraph" w:styleId="Heading3">
    <w:link w:val="Heading3Char"/>
    <w:name w:val="heading 3"/>
    <w:basedOn w:val="Normal"/>
    <w:pPr>
      <w:keepNext w:val="1"/>
      <w:spacing w:before="200" w:after="150"/>
    </w:pPr>
    <w:rPr>
      <w:rFonts w:ascii="Calibri" w:hAnsi="Calibri" w:eastAsia="Calibri" w:cs="Calibri"/>
      <w:color w:val="000000"/>
      <w:sz w:val="30"/>
      <w:szCs w:val="30"/>
      <w:b w:val="1"/>
      <w:bCs w:val="1"/>
      <w:i w:val="0"/>
      <w:iCs w:val="0"/>
    </w:rPr>
  </w:style>
  <w:style w:type="paragraph" w:styleId="Heading4">
    <w:link w:val="Heading4Char"/>
    <w:name w:val="heading 4"/>
    <w:basedOn w:val="Normal"/>
    <w:pPr>
      <w:keepNext w:val="1"/>
      <w:spacing w:before="180" w:after="140"/>
    </w:pPr>
    <w:rPr>
      <w:rFonts w:ascii="Calibri" w:hAnsi="Calibri" w:eastAsia="Calibri" w:cs="Calibri"/>
      <w:color w:val="000000"/>
      <w:sz w:val="30"/>
      <w:szCs w:val="30"/>
      <w:b w:val="1"/>
      <w:bCs w:val="1"/>
      <w:i w:val="0"/>
      <w:iCs w:val="0"/>
    </w:rPr>
  </w:style>
  <w:style w:type="paragraph" w:customStyle="1" w:styleId="categoryParagrphStyle">
    <w:name w:val="categoryParagrphStyle"/>
    <w:basedOn w:val="Normal"/>
    <w:pPr>
      <w:jc w:val="left"/>
      <w:spacing w:after="150"/>
    </w:pPr>
  </w:style>
  <w:style w:type="character">
    <w:name w:val="categoryFontStyle"/>
    <w:rPr>
      <w:rFonts w:ascii="Calibri" w:hAnsi="Calibri" w:eastAsia="Calibri" w:cs="Calibri"/>
      <w:color w:val="e76318"/>
      <w:sz w:val="28"/>
      <w:szCs w:val="28"/>
      <w:b w:val="0"/>
      <w:bCs w:val="0"/>
      <w:i w:val="1"/>
      <w:iCs w:val="1"/>
    </w:rPr>
  </w:style>
  <w:style w:type="paragraph" w:customStyle="1" w:styleId="footerParagrphStyle">
    <w:name w:val="footerParagrphStyle"/>
    <w:basedOn w:val="Normal"/>
    <w:pPr>
      <w:jc w:val="right"/>
      <w:spacing w:after="70"/>
    </w:pPr>
  </w:style>
  <w:style w:type="character">
    <w:name w:val="footerFontStyle"/>
    <w:rPr>
      <w:rFonts w:ascii="Calibri" w:hAnsi="Calibri" w:eastAsia="Calibri" w:cs="Calibri"/>
      <w:color w:val="555555"/>
      <w:sz w:val="18"/>
      <w:szCs w:val="18"/>
      <w:b w:val="0"/>
      <w:bCs w:val="0"/>
      <w:i w:val="1"/>
      <w:iCs w:val="1"/>
    </w:rPr>
  </w:style>
  <w:style w:type="character">
    <w:name w:val="linkStyle"/>
    <w:rPr>
      <w:rFonts w:ascii="Calibri" w:hAnsi="Calibri" w:eastAsia="Calibri" w:cs="Calibri"/>
      <w:color w:val="0000FF"/>
      <w:sz w:val="18"/>
      <w:szCs w:val="18"/>
      <w:b w:val="0"/>
      <w:bCs w:val="0"/>
      <w:i w:val="1"/>
      <w:iCs w:val="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jpg"/><Relationship Id="rId2" Type="http://schemas.openxmlformats.org/officeDocument/2006/relationships/hyperlink" Target="https://abracadabraille.org/lego-braille-bricks/fiches-dactivi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2021-10-22T19:19:03+00:00</dcterms:created>
  <dcterms:modified xsi:type="dcterms:W3CDTF">2021-10-22T19:19:03+00:00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