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rPr>
          <w:rFonts w:ascii="Calibri" w:hAnsi="Calibri" w:eastAsia="Calibri" w:cs="Calibri"/>
        </w:rPr>
        <w:t xml:space="preserve">Lis le Nombre</w:t>
      </w:r>
    </w:p>
    <w:p>
      <w:pPr>
        <w:pStyle w:val="categoryParagrphStyle"/>
      </w:pPr>
      <w:r>
        <w:rPr>
          <w:rStyle w:val="categoryFontStyle"/>
        </w:rPr>
        <w:t xml:space="preserve">Braille | Numératie</w:t>
      </w:r>
    </w:p>
    <w:tbl>
      <w:tblGrid>
        <w:gridCol w:w="3150" w:type="dxa"/>
        <w:gridCol w:w="3150" w:type="dxa"/>
      </w:tblGrid>
      <w:tblPr>
        <w:tblW w:w="0" w:type="auto"/>
        <w:tblLayout w:type="autofit"/>
        <w:bidiVisual w:val="0"/>
        <w:tblCellMar>
          <w:top w:w="0" w:type="dxa"/>
          <w:left w:w="0" w:type="dxa"/>
          <w:right w:w="0" w:type="dxa"/>
          <w:bottom w:w="0" w:type="dxa"/>
        </w:tblCellMar>
      </w:tblPr>
      <w:tr>
        <w:trPr/>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7" o:title=""/>
                </v:shape>
              </w:pict>
            </w:r>
          </w:p>
        </w:tc>
        <w:tc>
          <w:tcPr>
            <w:tcW w:w="3150" w:type="dxa"/>
            <w:vAlign w:val="top"/>
            <w:tcBorders>
              <w:top w:val="single" w:sz="0" w:color="ffffff"/>
              <w:left w:val="single" w:sz="0" w:color="ffffff"/>
              <w:right w:val="single" w:sz="0" w:color="ffffff"/>
              <w:bottom w:val="single" w:sz="0" w:color="ffffff"/>
            </w:tcBorders>
          </w:tcPr>
          <w:p>
            <w:pPr/>
            <w:r>
              <w:pict>
                <v:shape type="#_x0000_t75" style="width:140pt; height:105pt; margin-left:0pt; margin-top:0pt; mso-position-horizontal:left; mso-position-vertical:top; mso-position-horizontal-relative:char; mso-position-vertical-relative:line;">
                  <w10:wrap type="inline"/>
                  <v:imagedata r:id="rId8" o:title=""/>
                </v:shape>
              </w:pict>
            </w:r>
          </w:p>
        </w:tc>
      </w:tr>
    </w:tbl>
    <w:p/>
    <w:p>
      <w:pPr/>
      <w:r>
        <w:rPr>
          <w:rFonts w:ascii="Calibri" w:hAnsi="Calibri" w:eastAsia="Calibri" w:cs="Calibri"/>
          <w:sz w:val="27"/>
          <w:szCs w:val="27"/>
          <w:b w:val="1"/>
          <w:bCs w:val="1"/>
        </w:rPr>
        <w:t xml:space="preserve">Améliorer la connaissance des nombres à deux chiffres. Manipuler et combiner des briques en braille sur une plaque et créer de nouveaux nombres.</w:t>
      </w:r>
    </w:p>
    <w:p/>
    <w:p>
      <w:pPr/>
      <w:r>
        <w:pict>
          <v:shape type="#_x0000_t75" style="width:15px; height:15px; margin-left:0px; margin-top:0px; mso-position-horizontal:left; mso-position-vertical:top; mso-position-horizontal-relative:char; mso-position-vertical-relative:line;">
            <w10:wrap type="inline"/>
            <v:imagedata r:id="rId9" o:title=""/>
          </v:shape>
        </w:pict>
      </w:r>
      <w:r>
        <w:rPr>
          <w:rFonts w:ascii="Calibri" w:hAnsi="Calibri" w:eastAsia="Calibri" w:cs="Calibri"/>
          <w:sz w:val="30"/>
          <w:szCs w:val="30"/>
        </w:rPr>
        <w:t xml:space="preserve">10 min </w:t>
      </w:r>
      <w:r>
        <w:pict>
          <v:shape type="#_x0000_t75" style="width:15px; height:15px; margin-left:0px; margin-top:0px; mso-position-horizontal:left; mso-position-vertical:top; mso-position-horizontal-relative:char; mso-position-vertical-relative:line;">
            <w10:wrap type="inline"/>
            <v:imagedata r:id="rId10" o:title=""/>
          </v:shape>
        </w:pict>
      </w:r>
      <w:r>
        <w:rPr>
          <w:rFonts w:ascii="Calibri" w:hAnsi="Calibri" w:eastAsia="Calibri" w:cs="Calibri"/>
          <w:sz w:val="30"/>
          <w:szCs w:val="30"/>
        </w:rPr>
        <w:t xml:space="preserve">1 participant(s)</w:t>
      </w:r>
    </w:p>
    <w:p/>
    <w:p>
      <w:pPr>
        <w:pStyle w:val="Heading3"/>
      </w:pPr>
      <w:r>
        <w:rPr>
          <w:rFonts w:ascii="Calibri" w:hAnsi="Calibri" w:eastAsia="Calibri" w:cs="Calibri"/>
        </w:rPr>
        <w:t xml:space="preserve">Jouons !</w:t>
      </w:r>
    </w:p>
    <w:p>
      <w:pPr>
        <w:numPr>
          <w:ilvl w:val="0"/>
          <w:numId w:val="10"/>
        </w:numPr>
      </w:pPr>
      <w:r>
        <w:rPr>
          <w:rFonts w:ascii="Calibri" w:hAnsi="Calibri" w:eastAsia="Calibri" w:cs="Calibri"/>
        </w:rPr>
        <w:t xml:space="preserve">Choisis 2 briques.</w:t>
      </w:r>
      <w:r>
        <w:rPr>
          <w:rFonts w:ascii="Calibri" w:hAnsi="Calibri" w:eastAsia="Calibri" w:cs="Calibri"/>
        </w:rPr>
        <w:t xml:space="preserve"> </w:t>
      </w:r>
    </w:p>
    <w:p>
      <w:pPr>
        <w:numPr>
          <w:ilvl w:val="0"/>
          <w:numId w:val="10"/>
        </w:numPr>
      </w:pPr>
      <w:r>
        <w:rPr>
          <w:rFonts w:ascii="Calibri" w:hAnsi="Calibri" w:eastAsia="Calibri" w:cs="Calibri"/>
        </w:rPr>
        <w:t xml:space="preserve">Lis ce qui est sur chaque brique.</w:t>
      </w:r>
      <w:r>
        <w:rPr>
          <w:rFonts w:ascii="Calibri" w:hAnsi="Calibri" w:eastAsia="Calibri" w:cs="Calibri"/>
        </w:rPr>
        <w:t xml:space="preserve"> </w:t>
      </w:r>
    </w:p>
    <w:p>
      <w:pPr>
        <w:numPr>
          <w:ilvl w:val="0"/>
          <w:numId w:val="10"/>
        </w:numPr>
      </w:pPr>
      <w:r>
        <w:rPr>
          <w:rFonts w:ascii="Calibri" w:hAnsi="Calibri" w:eastAsia="Calibri" w:cs="Calibri"/>
        </w:rPr>
        <w:t xml:space="preserve">Place les 2 briques l’une à côté de l’autre sur la plaque.</w:t>
      </w:r>
    </w:p>
    <w:p>
      <w:pPr>
        <w:numPr>
          <w:ilvl w:val="0"/>
          <w:numId w:val="10"/>
        </w:numPr>
      </w:pPr>
      <w:r>
        <w:rPr>
          <w:rFonts w:ascii="Calibri" w:hAnsi="Calibri" w:eastAsia="Calibri" w:cs="Calibri"/>
        </w:rPr>
        <w:t xml:space="preserve">Lis le nombre à 2 chiffres (par exemple 25 ou 52) que tu as fait.</w:t>
      </w:r>
    </w:p>
    <w:p/>
    <w:p>
      <w:pPr>
        <w:pStyle w:val="Heading3"/>
      </w:pPr>
      <w:r>
        <w:rPr>
          <w:rFonts w:ascii="Calibri" w:hAnsi="Calibri" w:eastAsia="Calibri" w:cs="Calibri"/>
        </w:rPr>
        <w:t xml:space="preserve">Préparation</w:t>
      </w:r>
    </w:p>
    <w:p>
      <w:pPr>
        <w:numPr>
          <w:ilvl w:val="0"/>
          <w:numId w:val="11"/>
        </w:numPr>
      </w:pPr>
      <w:r>
        <w:rPr>
          <w:rFonts w:ascii="Calibri" w:hAnsi="Calibri" w:eastAsia="Calibri" w:cs="Calibri"/>
        </w:rPr>
        <w:t xml:space="preserve">1 plaque</w:t>
      </w:r>
    </w:p>
    <w:p>
      <w:pPr>
        <w:numPr>
          <w:ilvl w:val="0"/>
          <w:numId w:val="11"/>
        </w:numPr>
      </w:pPr>
      <w:r>
        <w:rPr>
          <w:rFonts w:ascii="Calibri" w:hAnsi="Calibri" w:eastAsia="Calibri" w:cs="Calibri"/>
        </w:rPr>
        <w:t xml:space="preserve">10 briques numériques (“0” à “9”)</w:t>
      </w:r>
    </w:p>
    <w:p>
      <w:pPr>
        <w:numPr>
          <w:ilvl w:val="0"/>
          <w:numId w:val="11"/>
        </w:numPr>
      </w:pPr>
      <w:r>
        <w:rPr>
          <w:rFonts w:ascii="Calibri" w:hAnsi="Calibri" w:eastAsia="Calibri" w:cs="Calibri"/>
        </w:rPr>
        <w:t xml:space="preserve">1 brique « signe numérique</w:t>
      </w:r>
      <w:r>
        <w:rPr>
          <w:rFonts w:ascii="Calibri" w:hAnsi="Calibri" w:eastAsia="Calibri" w:cs="Calibri"/>
        </w:rPr>
        <w:t xml:space="preserve"> « </w:t>
      </w:r>
    </w:p>
    <w:p>
      <w:pPr>
        <w:numPr>
          <w:ilvl w:val="0"/>
          <w:numId w:val="11"/>
        </w:numPr>
      </w:pPr>
      <w:r>
        <w:rPr>
          <w:rFonts w:ascii="Calibri" w:hAnsi="Calibri" w:eastAsia="Calibri" w:cs="Calibri"/>
        </w:rPr>
        <w:t xml:space="preserve">1 bol</w:t>
      </w:r>
    </w:p>
    <w:p>
      <w:pPr/>
      <w:r>
        <w:rPr>
          <w:rFonts w:ascii="Calibri" w:hAnsi="Calibri" w:eastAsia="Calibri" w:cs="Calibri"/>
        </w:rPr>
        <w:t xml:space="preserve">Placer la brique « signe numérique » dans le coin supérieur gauche de la plaque pour indiquer que les briques sont des nombres.</w:t>
      </w:r>
    </w:p>
    <w:p>
      <w:pPr/>
      <w:r>
        <w:rPr>
          <w:rFonts w:ascii="Calibri" w:hAnsi="Calibri" w:eastAsia="Calibri" w:cs="Calibri"/>
        </w:rPr>
        <w:t xml:space="preserve">Placer les briques restantes dans le bol.</w:t>
      </w:r>
    </w:p>
    <w:p/>
    <w:p>
      <w:pPr>
        <w:pStyle w:val="Heading3"/>
      </w:pPr>
      <w:r>
        <w:rPr>
          <w:rFonts w:ascii="Calibri" w:hAnsi="Calibri" w:eastAsia="Calibri" w:cs="Calibri"/>
        </w:rPr>
        <w:t xml:space="preserve">Pour bien réussir</w:t>
      </w:r>
    </w:p>
    <w:p>
      <w:pPr>
        <w:numPr>
          <w:ilvl w:val="0"/>
          <w:numId w:val="12"/>
        </w:numPr>
      </w:pPr>
      <w:r>
        <w:rPr>
          <w:rFonts w:ascii="Calibri" w:hAnsi="Calibri" w:eastAsia="Calibri" w:cs="Calibri"/>
        </w:rPr>
        <w:t xml:space="preserve">Expliquer que l’on ne va pas mettre le signe numérique devant chaque brique. Le signe numérique dans le coin supérieur gauche de la plaque indique que toutes les briques sont des nombres.</w:t>
      </w:r>
    </w:p>
    <w:p>
      <w:pPr>
        <w:numPr>
          <w:ilvl w:val="0"/>
          <w:numId w:val="12"/>
        </w:numPr>
      </w:pPr>
      <w:r>
        <w:rPr>
          <w:rFonts w:ascii="Calibri" w:hAnsi="Calibri" w:eastAsia="Calibri" w:cs="Calibri"/>
        </w:rPr>
        <w:t xml:space="preserve">Demander « Comment créer une activité plus attrayante ? », par exemple en lançant trois briques – comme un dé – et en réalisant l’activité avec les briques qui ne sont pas à l’envers.</w:t>
      </w:r>
    </w:p>
    <w:p/>
    <w:p>
      <w:pPr>
        <w:pStyle w:val="Heading3"/>
      </w:pPr>
      <w:r>
        <w:rPr>
          <w:rFonts w:ascii="Calibri" w:hAnsi="Calibri" w:eastAsia="Calibri" w:cs="Calibri"/>
        </w:rPr>
        <w:t xml:space="preserve">Variations possibles</w:t>
      </w:r>
    </w:p>
    <w:p>
      <w:pPr>
        <w:numPr>
          <w:ilvl w:val="0"/>
          <w:numId w:val="13"/>
        </w:numPr>
      </w:pPr>
      <w:r>
        <w:rPr>
          <w:rFonts w:ascii="Calibri" w:hAnsi="Calibri" w:eastAsia="Calibri" w:cs="Calibri"/>
        </w:rPr>
        <w:t xml:space="preserve">Augmenter le nombre de chiffres composant chaque nombre en choisissant plus de briques.</w:t>
      </w:r>
    </w:p>
    <w:p>
      <w:pPr>
        <w:numPr>
          <w:ilvl w:val="0"/>
          <w:numId w:val="13"/>
        </w:numPr>
      </w:pPr>
      <w:r>
        <w:rPr>
          <w:rFonts w:ascii="Calibri" w:hAnsi="Calibri" w:eastAsia="Calibri" w:cs="Calibri"/>
        </w:rPr>
        <w:t xml:space="preserve">Disposer toutes les briques sur la plaque et demander à l’enfant d’écrire un nombre donné.</w:t>
      </w:r>
    </w:p>
    <w:p/>
    <w:p>
      <w:pPr>
        <w:pStyle w:val="Heading2"/>
      </w:pPr>
      <w:r>
        <w:rPr>
          <w:rFonts w:ascii="Calibri" w:hAnsi="Calibri" w:eastAsia="Calibri" w:cs="Calibri"/>
        </w:rPr>
        <w:t xml:space="preserve">Les enfants vont développer ces compétences holistiques</w:t>
      </w:r>
    </w:p>
    <w:p>
      <w:pPr>
        <w:pStyle w:val="Heading4"/>
      </w:pPr>
      <w:r>
        <w:pict>
          <v:shape type="#_x0000_t75" style="width:15px; height:15px; margin-left:0px; margin-top:0px; mso-position-horizontal:left; mso-position-vertical:top; mso-position-horizontal-relative:char; mso-position-vertical-relative:line;">
            <w10:wrap type="inline"/>
            <v:imagedata r:id="rId11" o:title=""/>
          </v:shape>
        </w:pict>
      </w:r>
      <w:r>
        <w:rPr>
          <w:rFonts w:ascii="Calibri" w:hAnsi="Calibri" w:eastAsia="Calibri" w:cs="Calibri"/>
        </w:rPr>
        <w:t xml:space="preserve"> Cognitif</w:t>
      </w:r>
    </w:p>
    <w:p>
      <w:pPr>
        <w:numPr>
          <w:ilvl w:val="0"/>
          <w:numId w:val="14"/>
        </w:numPr>
      </w:pPr>
      <w:r>
        <w:rPr>
          <w:rFonts w:ascii="Calibri" w:hAnsi="Calibri" w:eastAsia="Calibri" w:cs="Calibri"/>
        </w:rPr>
        <w:t xml:space="preserve">Utiliser des chiffres pour indiquer un rang, une position</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2" o:title=""/>
          </v:shape>
        </w:pict>
      </w:r>
      <w:r>
        <w:rPr>
          <w:rFonts w:ascii="Calibri" w:hAnsi="Calibri" w:eastAsia="Calibri" w:cs="Calibri"/>
        </w:rPr>
        <w:t xml:space="preserve"> Physique</w:t>
      </w:r>
    </w:p>
    <w:p>
      <w:pPr>
        <w:numPr>
          <w:ilvl w:val="0"/>
          <w:numId w:val="15"/>
        </w:numPr>
      </w:pPr>
      <w:r>
        <w:rPr>
          <w:rFonts w:ascii="Calibri" w:hAnsi="Calibri" w:eastAsia="Calibri" w:cs="Calibri"/>
        </w:rPr>
        <w:t xml:space="preserve">Apprendre par l’action, l’observation, l’analyse de l’action personnelle et de l’activité observée : utiliser des méthodes et des outils d’apprentissage appropriés</w:t>
      </w:r>
    </w:p>
    <w:p>
      <w:pPr>
        <w:numPr>
          <w:ilvl w:val="0"/>
          <w:numId w:val="15"/>
        </w:numPr>
      </w:pPr>
    </w:p>
    <w:p/>
    <w:p>
      <w:pPr>
        <w:pStyle w:val="Heading4"/>
      </w:pPr>
      <w:r>
        <w:pict>
          <v:shape type="#_x0000_t75" style="width:15px; height:15px; margin-left:0px; margin-top:0px; mso-position-horizontal:left; mso-position-vertical:top; mso-position-horizontal-relative:char; mso-position-vertical-relative:line;">
            <w10:wrap type="inline"/>
            <v:imagedata r:id="rId13" o:title=""/>
          </v:shape>
        </w:pict>
      </w:r>
      <w:r>
        <w:rPr>
          <w:rFonts w:ascii="Calibri" w:hAnsi="Calibri" w:eastAsia="Calibri" w:cs="Calibri"/>
        </w:rPr>
        <w:t xml:space="preserve"> Emotionnel</w:t>
      </w:r>
    </w:p>
    <w:p>
      <w:pPr>
        <w:numPr>
          <w:ilvl w:val="0"/>
          <w:numId w:val="16"/>
        </w:numPr>
      </w:pPr>
      <w:r>
        <w:rPr>
          <w:rFonts w:ascii="Calibri" w:hAnsi="Calibri" w:eastAsia="Calibri" w:cs="Calibri"/>
        </w:rPr>
        <w:t xml:space="preserve">Partager les règles, les rôles et les responsabilités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4" o:title=""/>
          </v:shape>
        </w:pict>
      </w:r>
      <w:r>
        <w:rPr>
          <w:rFonts w:ascii="Calibri" w:hAnsi="Calibri" w:eastAsia="Calibri" w:cs="Calibri"/>
        </w:rPr>
        <w:t xml:space="preserve"> Créatif</w:t>
      </w:r>
    </w:p>
    <w:p>
      <w:pPr>
        <w:numPr>
          <w:ilvl w:val="0"/>
          <w:numId w:val="17"/>
        </w:numPr>
      </w:pPr>
      <w:r>
        <w:rPr>
          <w:rFonts w:ascii="Calibri" w:hAnsi="Calibri" w:eastAsia="Calibri" w:cs="Calibri"/>
        </w:rPr>
        <w:t xml:space="preserve">Identifier les différentes activités de loisirs à faire seul ou avec d’autres personnes</w:t>
      </w:r>
    </w:p>
    <w:p/>
    <w:p>
      <w:pPr>
        <w:pStyle w:val="Heading4"/>
      </w:pPr>
      <w:r>
        <w:pict>
          <v:shape type="#_x0000_t75" style="width:15px; height:15px; margin-left:0px; margin-top:0px; mso-position-horizontal:left; mso-position-vertical:top; mso-position-horizontal-relative:char; mso-position-vertical-relative:line;">
            <w10:wrap type="inline"/>
            <v:imagedata r:id="rId15" o:title=""/>
          </v:shape>
        </w:pict>
      </w:r>
      <w:r>
        <w:rPr>
          <w:rFonts w:ascii="Calibri" w:hAnsi="Calibri" w:eastAsia="Calibri" w:cs="Calibri"/>
        </w:rPr>
        <w:t xml:space="preserve"> Social</w:t>
      </w:r>
    </w:p>
    <w:p>
      <w:pPr>
        <w:numPr>
          <w:ilvl w:val="0"/>
          <w:numId w:val="18"/>
        </w:numPr>
      </w:pPr>
      <w:r>
        <w:rPr>
          <w:rFonts w:ascii="Calibri" w:hAnsi="Calibri" w:eastAsia="Calibri" w:cs="Calibri"/>
        </w:rPr>
        <w:t xml:space="preserve">Anticiper les problèmes potentiels, identifier les étapes de résolution, y compris les solutions alternatives</w:t>
      </w:r>
    </w:p>
    <w:p/>
    <w:p>
      <w:pPr>
        <w:pStyle w:val="Heading3"/>
      </w:pPr>
      <w:r>
        <w:rPr>
          <w:rFonts w:ascii="Calibri" w:hAnsi="Calibri" w:eastAsia="Calibri" w:cs="Calibri"/>
        </w:rPr>
        <w:t xml:space="preserve">Le saviez-vous ?</w:t>
      </w:r>
    </w:p>
    <w:p>
      <w:pPr>
        <w:numPr>
          <w:ilvl w:val="0"/>
          <w:numId w:val="19"/>
        </w:numPr>
      </w:pPr>
      <w:r>
        <w:rPr>
          <w:rFonts w:ascii="Calibri" w:hAnsi="Calibri" w:eastAsia="Calibri" w:cs="Calibri"/>
        </w:rPr>
        <w:t xml:space="preserve">Parce que le développement de l’enfant est magnifiquement complexe, une vision holistique souligne l’importance des compétences physiques, sociales, cognitives, créatives et émotionnelles des enfants et la façon dont elles se complètent et interagissent les unes avec les autres.</w:t>
      </w:r>
      <w:r>
        <w:rPr>
          <w:rFonts w:ascii="Calibri" w:hAnsi="Calibri" w:eastAsia="Calibri" w:cs="Calibri"/>
        </w:rPr>
        <w:t xml:space="preserve"> </w:t>
      </w:r>
    </w:p>
    <w:p>
      <w:pPr>
        <w:numPr>
          <w:ilvl w:val="0"/>
          <w:numId w:val="19"/>
        </w:numPr>
      </w:pPr>
      <w:r>
        <w:rPr>
          <w:rFonts w:ascii="Calibri" w:hAnsi="Calibri" w:eastAsia="Calibri" w:cs="Calibri"/>
        </w:rPr>
        <w:t xml:space="preserve">Cette activité favorise le développement de ces compétences holistiques.</w:t>
      </w:r>
    </w:p>
    <w:p/>
    <w:p/>
    <w:sectPr>
      <w:footerReference w:type="default" r:id="rId16"/>
      <w:pgSz w:orient="portrait" w:w="11905.511811023622" w:h="16837.79527559055"/>
      <w:pgMar w:top="850.3937007874015" w:right="1417.3228346456694" w:bottom="850.3937007874015" w:left="1417.3228346456694"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
    </w:r>
  </w:p>
  <w:tbl>
    <w:tblGrid>
      <w:gridCol w:w="3200" w:type="dxa"/>
      <w:gridCol w:w="6000" w:type="dxa"/>
    </w:tblGrid>
    <w:tblPr>
      <w:tblW w:w="0" w:type="auto"/>
      <w:tblLayout w:type="autofit"/>
      <w:bidiVisual w:val="0"/>
      <w:tblCellMar>
        <w:top w:w="10" w:type="dxa"/>
        <w:left w:w="0" w:type="dxa"/>
        <w:right w:w="0" w:type="dxa"/>
        <w:bottom w:w="0" w:type="dxa"/>
      </w:tblCellMar>
    </w:tblPr>
    <w:tr>
      <w:trPr/>
      <w:tc>
        <w:tcPr>
          <w:tcW w:w="3200" w:type="dxa"/>
          <w:vAlign w:val="top"/>
          <w:tcBorders>
            <w:top w:val="single" w:sz="0" w:color="000000"/>
            <w:left w:val="single" w:sz="0" w:color="ffffff"/>
            <w:right w:val="single" w:sz="0" w:color="ffffff"/>
            <w:bottom w:val="single" w:sz="0" w:color="ffffff"/>
          </w:tcBorders>
        </w:tcPr>
        <w:p>
          <w:pPr/>
          <w:r>
            <w:pict>
              <v:shape type="#_x0000_t75" style="width:143pt; height:30.082317073171pt; margin-left:0pt; margin-top:0pt; mso-position-horizontal:left; mso-position-vertical:top; mso-position-horizontal-relative:char; mso-position-vertical-relative:line;">
                <w10:wrap type="inline"/>
                <v:imagedata r:id="rId1" o:title=""/>
              </v:shape>
            </w:pict>
          </w:r>
        </w:p>
      </w:tc>
      <w:tc>
        <w:tcPr>
          <w:tcW w:w="6000" w:type="dxa"/>
          <w:vAlign w:val="top"/>
          <w:tcBorders>
            <w:top w:val="single" w:sz="0" w:color="000000"/>
            <w:left w:val="single" w:sz="0" w:color="ffffff"/>
            <w:right w:val="single" w:sz="0" w:color="ffffff"/>
            <w:bottom w:val="single" w:sz="0" w:color="ffffff"/>
          </w:tcBorders>
        </w:tcPr>
        <w:p>
          <w:pPr>
            <w:pStyle w:val="footerParagrphStyle"/>
          </w:pPr>
          <w:r>
            <w:rPr>
              <w:rStyle w:val="footerFontStyle"/>
            </w:rPr>
            <w:t xml:space="preserve">Retrouvez toutes les fiches d'activités LEGO Braille bricks sur notre site </w:t>
          </w:r>
        </w:p>
        <w:p>
          <w:pPr>
            <w:pStyle w:val="footerParagrphStyle"/>
          </w:pPr>
          <w:hyperlink r:id="rId2" w:history="1">
            <w:r>
              <w:rPr>
                <w:rStyle w:val="linkStyle"/>
              </w:rPr>
              <w:t xml:space="preserve">https://abracadabraille.org/lego-braille-bricks/fiches-dactivites</w:t>
            </w:r>
          </w:hyperlink>
        </w:p>
      </w:tc>
    </w:tr>
  </w:tbl>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
    <w:nsid w:val="72518171"/>
    <w:multiLevelType w:val="multilevel"/>
    <w:lvl w:ilvl="0">
      <w:start w:val="1"/>
      <w:numFmt w:val="decimal"/>
      <w:suff w:val="tab"/>
      <w:lvlText w:val="%1."/>
      <w:lvlJc w:val="left"/>
      <w:pPr>
        <w:tabs>
          <w:tab w:val="num" w:pos="720"/>
        </w:tabs>
        <w:ind w:left="720" w:hanging="360"/>
      </w:pPr>
      <w:rPr>
        <w:rFonts/>
      </w:rPr>
    </w:lvl>
    <w:lvl w:ilvl="1">
      <w:start w:val="1"/>
      <w:numFmt w:val="lowerLetter"/>
      <w:suff w:val="tab"/>
      <w:lvlText w:val="%2."/>
      <w:lvlJc w:val="left"/>
      <w:pPr>
        <w:tabs>
          <w:tab w:val="num" w:pos="1440"/>
        </w:tabs>
        <w:ind w:left="1440" w:hanging="360"/>
      </w:pPr>
      <w:rPr>
        <w:rFonts/>
      </w:rPr>
    </w:lvl>
    <w:lvl w:ilvl="2">
      <w:start w:val="1"/>
      <w:numFmt w:val="lowerRoman"/>
      <w:suff w:val="tab"/>
      <w:lvlText w:val="%3."/>
      <w:lvlJc w:val="right"/>
      <w:pPr>
        <w:tabs>
          <w:tab w:val="num" w:pos="2160"/>
        </w:tabs>
        <w:ind w:left="2160" w:hanging="180"/>
      </w:pPr>
      <w:rPr>
        <w:rFonts/>
      </w:rPr>
    </w:lvl>
    <w:lvl w:ilvl="3">
      <w:start w:val="1"/>
      <w:numFmt w:val="decimal"/>
      <w:suff w:val="tab"/>
      <w:lvlText w:val="%4."/>
      <w:lvlJc w:val="left"/>
      <w:pPr>
        <w:tabs>
          <w:tab w:val="num" w:pos="2880"/>
        </w:tabs>
        <w:ind w:left="2880" w:hanging="360"/>
      </w:pPr>
      <w:rPr>
        <w:rFonts/>
      </w:rPr>
    </w:lvl>
    <w:lvl w:ilvl="4">
      <w:start w:val="1"/>
      <w:numFmt w:val="lowerLetter"/>
      <w:suff w:val="tab"/>
      <w:lvlText w:val="%5."/>
      <w:lvlJc w:val="left"/>
      <w:pPr>
        <w:tabs>
          <w:tab w:val="num" w:pos="3600"/>
        </w:tabs>
        <w:ind w:left="3600" w:hanging="360"/>
      </w:pPr>
      <w:rPr>
        <w:rFonts/>
      </w:rPr>
    </w:lvl>
    <w:lvl w:ilvl="5">
      <w:start w:val="1"/>
      <w:numFmt w:val="lowerRoman"/>
      <w:suff w:val="tab"/>
      <w:lvlText w:val="%6."/>
      <w:lvlJc w:val="right"/>
      <w:pPr>
        <w:tabs>
          <w:tab w:val="num" w:pos="4320"/>
        </w:tabs>
        <w:ind w:left="4320" w:hanging="180"/>
      </w:pPr>
      <w:rPr>
        <w:rFonts/>
      </w:rPr>
    </w:lvl>
    <w:lvl w:ilvl="6">
      <w:start w:val="1"/>
      <w:numFmt w:val="decimal"/>
      <w:suff w:val="tab"/>
      <w:lvlText w:val="%7."/>
      <w:lvlJc w:val="left"/>
      <w:pPr>
        <w:tabs>
          <w:tab w:val="num" w:pos="5040"/>
        </w:tabs>
        <w:ind w:left="5040" w:hanging="360"/>
      </w:pPr>
      <w:rPr>
        <w:rFonts/>
      </w:rPr>
    </w:lvl>
    <w:lvl w:ilvl="7">
      <w:start w:val="1"/>
      <w:numFmt w:val="lowerLetter"/>
      <w:suff w:val="tab"/>
      <w:lvlText w:val="%8."/>
      <w:lvlJc w:val="left"/>
      <w:pPr>
        <w:tabs>
          <w:tab w:val="num" w:pos="5760"/>
        </w:tabs>
        <w:ind w:left="5760" w:hanging="360"/>
      </w:pPr>
      <w:rPr>
        <w:rFonts/>
      </w:rPr>
    </w:lvl>
    <w:lvl w:ilvl="8">
      <w:start w:val="1"/>
      <w:numFmt w:val="lowerRoman"/>
      <w:suff w:val="tab"/>
      <w:lvlText w:val="%9."/>
      <w:lvlJc w:val="right"/>
      <w:pPr>
        <w:tabs>
          <w:tab w:val="num" w:pos="6480"/>
        </w:tabs>
        <w:ind w:left="6480" w:hanging="180"/>
      </w:pPr>
      <w:rPr>
        <w:rFonts/>
      </w:rPr>
    </w:lvl>
  </w:abstractNum>
  <w:abstractNum w:abstractNumId="11">
    <w:nsid w:val="ED801FE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D80896D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1C04890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5D100B7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05A3B2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C5CCF87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DA599F8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1232345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5177D51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0" w:after="10"/>
    </w:pPr>
    <w:rPr>
      <w:rFonts w:ascii="Calibri" w:hAnsi="Calibri" w:eastAsia="Calibri" w:cs="Calibri"/>
      <w:color w:val="e76318"/>
      <w:sz w:val="50"/>
      <w:szCs w:val="50"/>
      <w:b w:val="1"/>
      <w:bCs w:val="1"/>
      <w:i w:val="0"/>
      <w:iCs w:val="0"/>
    </w:rPr>
  </w:style>
  <w:style w:type="paragraph" w:styleId="Heading2">
    <w:link w:val="Heading2Char"/>
    <w:name w:val="heading 2"/>
    <w:basedOn w:val="Normal"/>
    <w:pPr>
      <w:keepNext w:val="1"/>
      <w:spacing w:before="220" w:after="180"/>
    </w:pPr>
    <w:rPr>
      <w:rFonts w:ascii="Calibri" w:hAnsi="Calibri" w:eastAsia="Calibri" w:cs="Calibri"/>
      <w:color w:val="000000"/>
      <w:sz w:val="36"/>
      <w:szCs w:val="36"/>
      <w:b w:val="1"/>
      <w:bCs w:val="1"/>
      <w:i w:val="0"/>
      <w:iCs w:val="0"/>
    </w:rPr>
  </w:style>
  <w:style w:type="paragraph" w:styleId="Heading3">
    <w:link w:val="Heading3Char"/>
    <w:name w:val="heading 3"/>
    <w:basedOn w:val="Normal"/>
    <w:pPr>
      <w:keepNext w:val="1"/>
      <w:spacing w:before="200" w:after="150"/>
    </w:pPr>
    <w:rPr>
      <w:rFonts w:ascii="Calibri" w:hAnsi="Calibri" w:eastAsia="Calibri" w:cs="Calibri"/>
      <w:color w:val="000000"/>
      <w:sz w:val="30"/>
      <w:szCs w:val="30"/>
      <w:b w:val="1"/>
      <w:bCs w:val="1"/>
      <w:i w:val="0"/>
      <w:iCs w:val="0"/>
    </w:rPr>
  </w:style>
  <w:style w:type="paragraph" w:styleId="Heading4">
    <w:link w:val="Heading4Char"/>
    <w:name w:val="heading 4"/>
    <w:basedOn w:val="Normal"/>
    <w:pPr>
      <w:keepNext w:val="1"/>
      <w:spacing w:before="180" w:after="140"/>
    </w:pPr>
    <w:rPr>
      <w:rFonts w:ascii="Calibri" w:hAnsi="Calibri" w:eastAsia="Calibri" w:cs="Calibri"/>
      <w:color w:val="000000"/>
      <w:sz w:val="30"/>
      <w:szCs w:val="30"/>
      <w:b w:val="1"/>
      <w:bCs w:val="1"/>
      <w:i w:val="0"/>
      <w:iCs w:val="0"/>
    </w:rPr>
  </w:style>
  <w:style w:type="paragraph" w:customStyle="1" w:styleId="categoryParagrphStyle">
    <w:name w:val="categoryParagrphStyle"/>
    <w:basedOn w:val="Normal"/>
    <w:pPr>
      <w:jc w:val="left"/>
      <w:spacing w:after="150"/>
    </w:pPr>
  </w:style>
  <w:style w:type="character">
    <w:name w:val="categoryFontStyle"/>
    <w:rPr>
      <w:rFonts w:ascii="Calibri" w:hAnsi="Calibri" w:eastAsia="Calibri" w:cs="Calibri"/>
      <w:color w:val="e76318"/>
      <w:sz w:val="28"/>
      <w:szCs w:val="28"/>
      <w:b w:val="0"/>
      <w:bCs w:val="0"/>
      <w:i w:val="1"/>
      <w:iCs w:val="1"/>
    </w:rPr>
  </w:style>
  <w:style w:type="paragraph" w:customStyle="1" w:styleId="footerParagrphStyle">
    <w:name w:val="footerParagrphStyle"/>
    <w:basedOn w:val="Normal"/>
    <w:pPr>
      <w:jc w:val="right"/>
      <w:spacing w:after="70"/>
    </w:pPr>
  </w:style>
  <w:style w:type="character">
    <w:name w:val="footerFontStyle"/>
    <w:rPr>
      <w:rFonts w:ascii="Calibri" w:hAnsi="Calibri" w:eastAsia="Calibri" w:cs="Calibri"/>
      <w:color w:val="555555"/>
      <w:sz w:val="18"/>
      <w:szCs w:val="18"/>
      <w:b w:val="0"/>
      <w:bCs w:val="0"/>
      <w:i w:val="1"/>
      <w:iCs w:val="1"/>
    </w:rPr>
  </w:style>
  <w:style w:type="character">
    <w:name w:val="linkStyle"/>
    <w:rPr>
      <w:rFonts w:ascii="Calibri" w:hAnsi="Calibri" w:eastAsia="Calibri" w:cs="Calibri"/>
      <w:color w:val="0000FF"/>
      <w:sz w:val="18"/>
      <w:szCs w:val="18"/>
      <w:b w:val="0"/>
      <w:bCs w:val="0"/>
      <w:i w:val="1"/>
      <w:iCs w:val="1"/>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jp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jpg"/><Relationship Id="rId2" Type="http://schemas.openxmlformats.org/officeDocument/2006/relationships/hyperlink" Target="https://abracadabraille.org/lego-braille-bricks/fiches-dactivit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2020-10-31T19:06:17+00:00</dcterms:created>
  <dcterms:modified xsi:type="dcterms:W3CDTF">2020-10-31T19:06:17+00:00</dcterms:modified>
</cp:coreProperties>
</file>

<file path=docProps/custom.xml><?xml version="1.0" encoding="utf-8"?>
<Properties xmlns="http://schemas.openxmlformats.org/officeDocument/2006/custom-properties" xmlns:vt="http://schemas.openxmlformats.org/officeDocument/2006/docPropsVTypes"/>
</file>