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Construis un Mur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la motricité fine, reconnaître les relations spatiales et accroître la connaissance de l'alignement des briques pour construire un mur.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Complète le mur en ajoutant une brique au-dessus de chaque brique, en construisant un mur plus haut de gauche à droite.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Participe à une séance de jeu libre!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16 briques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Faire une ligne horizontale avec 8 briques placées horizontalement, en commençant dans le coin supérieur gauche, comme fondation pour le mur.</w:t>
      </w:r>
    </w:p>
    <w:p>
      <w:pPr/>
      <w:r>
        <w:rPr>
          <w:rFonts w:ascii="Calibri" w:hAnsi="Calibri" w:eastAsia="Calibri" w:cs="Calibri"/>
        </w:rPr>
        <w:t xml:space="preserve">Placer les 8 autres briques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Expliquer que le mur doit être droit, avec toutes les briques dans la même direction.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une exploration tactile le long du mur pour assurer un bon alignement.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la hauteur et/ou la longueur du mur.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Pré-construire un modèle de mur sur la plaque.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Utiliser un chronomètre.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Jeu avec des camarades : “Qui va faire le mur le plus grand ? Qui veut construire avec moi ?”.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Utiliser et donner des représentations de lieux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Coordonner plusieurs aptitudes motrices en une seule activité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Adapter un projet en fonction des contraintes et des observateurs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Reconnaître les relations spatiales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Prendre l’habitude d’aller de gauche à droite et de haut en bas permet d’acquérir le sens de la lecture et de l’écriture.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Lorsque les enfants sont engagés, ils se lancent dans une activité d’apprentissage, souvent en réfléchissant à des moyens d’enrichir l’expérience et d’aller encore plus loin dans l’activité.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L’apprentissage par le jeu comprend le jeu libre ou volontaire, le jeu guidé, le jeu de construction, le jeu collaboratif, le jeu physique et le jeu numérique, entre autres.</w:t>
      </w:r>
      <w:r>
        <w:rPr>
          <w:rFonts w:ascii="Calibri" w:hAnsi="Calibri" w:eastAsia="Calibri" w:cs="Calibri"/>
        </w:rPr>
        <w:t xml:space="preserve"> </w:t>
      </w:r>
    </w:p>
    <w:p/>
    <w:p/>
    <w:sectPr>
      <w:footerReference w:type="default" r:id="rId13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C14D6FFB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F89AFC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AECCD9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7525C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E1014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CF99A7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8481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06F7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2020-11-01T14:28:10+00:00</dcterms:created>
  <dcterms:modified xsi:type="dcterms:W3CDTF">2020-11-01T14:28:10+00:00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